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PLANNER  ·  SAFETY AND RIGHTS  ·  MODULE 3</w:t>
      </w:r>
    </w:p>
    <w:p>
      <w:pPr>
        <w:pStyle w:val="Heading1"/>
      </w:pPr>
      <w:r>
        <w:t>My plan</w:t>
      </w:r>
    </w:p>
    <w:p>
      <w:r>
        <w:t>Keep this page somewhere only you can reach, or with someone you trust. Fill in only what feels right for you. You can change it at any time.</w:t>
      </w:r>
    </w:p>
    <w:p>
      <w:pPr>
        <w:pStyle w:val="Heading2"/>
      </w:pPr>
      <w:r>
        <w:t>Documents</w:t>
      </w:r>
    </w:p>
    <w:p>
      <w:pPr>
        <w:spacing w:after="60"/>
      </w:pPr>
      <w:r>
        <w:rPr>
          <w:color w:val="2F5BEA"/>
          <w:sz w:val="24"/>
        </w:rPr>
        <w:t xml:space="preserve">☐  </w:t>
      </w:r>
      <w:r>
        <w:t>ID card or passport</w:t>
      </w:r>
    </w:p>
    <w:p>
      <w:pPr>
        <w:spacing w:after="60"/>
      </w:pPr>
      <w:r>
        <w:rPr>
          <w:color w:val="2F5BEA"/>
          <w:sz w:val="24"/>
        </w:rPr>
        <w:t xml:space="preserve">☐  </w:t>
      </w:r>
      <w:r>
        <w:t>Residence permit</w:t>
      </w:r>
    </w:p>
    <w:p>
      <w:pPr>
        <w:spacing w:after="60"/>
      </w:pPr>
      <w:r>
        <w:rPr>
          <w:color w:val="2F5BEA"/>
          <w:sz w:val="24"/>
        </w:rPr>
        <w:t xml:space="preserve">☐  </w:t>
      </w:r>
      <w:r>
        <w:t>Children's papers</w:t>
      </w:r>
    </w:p>
    <w:p>
      <w:pPr>
        <w:spacing w:after="60"/>
      </w:pPr>
      <w:r>
        <w:rPr>
          <w:color w:val="2F5BEA"/>
          <w:sz w:val="24"/>
        </w:rPr>
        <w:t xml:space="preserve">☐  </w:t>
      </w:r>
      <w:r>
        <w:t>Health cards</w:t>
      </w:r>
    </w:p>
    <w:p>
      <w:pPr>
        <w:spacing w:after="60"/>
      </w:pPr>
      <w:r>
        <w:rPr>
          <w:color w:val="2F5BEA"/>
          <w:sz w:val="24"/>
        </w:rPr>
        <w:t xml:space="preserve">☐  </w:t>
      </w:r>
      <w:r>
        <w:t>Bank cards and account details</w:t>
      </w:r>
    </w:p>
    <w:p>
      <w:pPr>
        <w:spacing w:after="60"/>
      </w:pPr>
      <w:r>
        <w:rPr>
          <w:color w:val="2F5BEA"/>
          <w:sz w:val="24"/>
        </w:rPr>
        <w:t xml:space="preserve">☐  </w:t>
      </w:r>
      <w:r>
        <w:t>Rental or property papers</w:t>
      </w:r>
    </w:p>
    <w:p>
      <w:pPr>
        <w:spacing w:after="60"/>
      </w:pPr>
      <w:r>
        <w:rPr>
          <w:color w:val="2F5BEA"/>
          <w:sz w:val="24"/>
        </w:rPr>
        <w:t xml:space="preserve">☐  </w:t>
      </w:r>
      <w:r>
        <w:t>Legal papers</w:t>
      </w:r>
    </w:p>
    <w:p>
      <w:pPr>
        <w:spacing w:after="60"/>
      </w:pPr>
      <w:r>
        <w:rPr>
          <w:color w:val="2F5BEA"/>
          <w:sz w:val="24"/>
        </w:rPr>
        <w:t xml:space="preserve">☐  </w:t>
      </w:r>
      <w:r>
        <w:t>Payslips and benefit letters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Where I keep copies</w:t>
            </w:r>
          </w:p>
        </w:tc>
        <w:tc>
          <w:tcPr>
            <w:tcW w:type="dxa" w:w="6520"/>
          </w:tcPr>
          <w:p>
            <w:r>
              <w:t xml:space="preserve"> </w:t>
            </w:r>
          </w:p>
        </w:tc>
      </w:tr>
    </w:tbl>
    <w:p/>
    <w:p>
      <w:pPr>
        <w:pStyle w:val="Heading2"/>
      </w:pPr>
      <w:r>
        <w:t>Money</w:t>
      </w:r>
    </w:p>
    <w:p>
      <w:pPr>
        <w:spacing w:after="60"/>
      </w:pPr>
      <w:r>
        <w:rPr>
          <w:color w:val="2F5BEA"/>
          <w:sz w:val="24"/>
        </w:rPr>
        <w:t xml:space="preserve">☐  </w:t>
      </w:r>
      <w:r>
        <w:t>I know about, or have, an account in my own name.</w:t>
      </w:r>
    </w:p>
    <w:p>
      <w:pPr>
        <w:spacing w:after="60"/>
      </w:pPr>
      <w:r>
        <w:rPr>
          <w:color w:val="2F5BEA"/>
          <w:sz w:val="24"/>
        </w:rPr>
        <w:t xml:space="preserve">☐  </w:t>
      </w:r>
      <w:r>
        <w:t>I have some money set aside, if I can do this safely.</w:t>
      </w:r>
    </w:p>
    <w:p>
      <w:pPr>
        <w:spacing w:after="60"/>
      </w:pPr>
      <w:r>
        <w:rPr>
          <w:color w:val="2F5BEA"/>
          <w:sz w:val="24"/>
        </w:rPr>
        <w:t xml:space="preserve">☐  </w:t>
      </w:r>
      <w:r>
        <w:t>I know my PIN and passwords, and no one else does.</w:t>
      </w:r>
    </w:p>
    <w:p>
      <w:pPr>
        <w:spacing w:after="60"/>
      </w:pPr>
      <w:r>
        <w:rPr>
          <w:color w:val="2F5BEA"/>
          <w:sz w:val="24"/>
        </w:rPr>
        <w:t xml:space="preserve">☐  </w:t>
      </w:r>
      <w:r>
        <w:t>I know how much I get each month and when.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Where I keep extra money</w:t>
            </w:r>
          </w:p>
        </w:tc>
        <w:tc>
          <w:tcPr>
            <w:tcW w:type="dxa" w:w="6520"/>
          </w:tcPr>
          <w:p>
            <w:r>
              <w:t xml:space="preserve"> </w:t>
            </w:r>
          </w:p>
        </w:tc>
      </w:tr>
      <w:tr>
        <w:tc>
          <w:tcPr>
            <w:tcW w:type="dxa" w:w="3118"/>
            <w:shd w:val="clear" w:fill="EEF3FF"/>
          </w:tcPr>
          <w:p>
            <w:r>
              <w:rPr>
                <w:b/>
              </w:rPr>
              <w:t>Amount I am aiming for (€)</w:t>
            </w:r>
          </w:p>
        </w:tc>
        <w:tc>
          <w:tcPr>
            <w:tcW w:type="dxa" w:w="6520"/>
          </w:tcPr>
          <w:p>
            <w:r>
              <w:t xml:space="preserve"> </w:t>
            </w:r>
          </w:p>
        </w:tc>
      </w:tr>
    </w:tbl>
    <w:p/>
    <w:p>
      <w:pPr>
        <w:pStyle w:val="Heading2"/>
      </w:pPr>
      <w:r>
        <w:t>People I can call</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Our code word and what it means</w:t>
            </w:r>
          </w:p>
        </w:tc>
        <w:tc>
          <w:tcPr>
            <w:tcW w:type="dxa" w:w="6520"/>
          </w:tcPr>
          <w:p>
            <w:r>
              <w:t xml:space="preserve"> </w:t>
            </w:r>
          </w:p>
        </w:tc>
      </w:tr>
    </w:tbl>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00309A"/>
          </w:tcPr>
          <w:p>
            <w:r>
              <w:rPr>
                <w:b/>
                <w:color w:val="FFFFFF"/>
              </w:rPr>
              <w:t>Name</w:t>
            </w:r>
          </w:p>
        </w:tc>
        <w:tc>
          <w:tcPr>
            <w:tcW w:type="dxa" w:w="3213"/>
            <w:shd w:val="clear" w:fill="00309A"/>
          </w:tcPr>
          <w:p>
            <w:r>
              <w:rPr>
                <w:b/>
                <w:color w:val="FFFFFF"/>
              </w:rPr>
              <w:t>How to reach them</w:t>
            </w:r>
          </w:p>
        </w:tc>
        <w:tc>
          <w:tcPr>
            <w:tcW w:type="dxa" w:w="3213"/>
            <w:shd w:val="clear" w:fill="00309A"/>
          </w:tcPr>
          <w:p>
            <w:r>
              <w:rPr>
                <w:b/>
                <w:color w:val="FFFFFF"/>
              </w:rPr>
              <w:t>What they can help with</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p>
      <w:pPr>
        <w:pStyle w:val="Heading2"/>
      </w:pPr>
      <w:r>
        <w:t>A place to go</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A place I could go</w:t>
            </w:r>
          </w:p>
        </w:tc>
        <w:tc>
          <w:tcPr>
            <w:tcW w:type="dxa" w:w="6520"/>
          </w:tcPr>
          <w:p>
            <w:r>
              <w:t xml:space="preserve"> </w:t>
            </w:r>
          </w:p>
        </w:tc>
      </w:tr>
      <w:tr>
        <w:tc>
          <w:tcPr>
            <w:tcW w:type="dxa" w:w="3118"/>
            <w:shd w:val="clear" w:fill="EEF3FF"/>
          </w:tcPr>
          <w:p>
            <w:r>
              <w:rPr>
                <w:b/>
              </w:rPr>
              <w:t>How I get there, day and night</w:t>
            </w:r>
          </w:p>
        </w:tc>
        <w:tc>
          <w:tcPr>
            <w:tcW w:type="dxa" w:w="6520"/>
          </w:tcPr>
          <w:p>
            <w:r>
              <w:t xml:space="preserve"> </w:t>
            </w:r>
          </w:p>
        </w:tc>
      </w:tr>
      <w:tr>
        <w:tc>
          <w:tcPr>
            <w:tcW w:type="dxa" w:w="3118"/>
            <w:shd w:val="clear" w:fill="EEF3FF"/>
          </w:tcPr>
          <w:p>
            <w:r>
              <w:rPr>
                <w:b/>
              </w:rPr>
              <w:t>What I would take with me</w:t>
            </w:r>
          </w:p>
        </w:tc>
        <w:tc>
          <w:tcPr>
            <w:tcW w:type="dxa" w:w="6520"/>
          </w:tcPr>
          <w:p>
            <w:r>
              <w:t xml:space="preserve"> </w:t>
            </w:r>
          </w:p>
        </w:tc>
      </w:tr>
    </w:tbl>
    <w:p/>
    <w:p>
      <w:pPr>
        <w:pStyle w:val="Heading2"/>
      </w:pPr>
      <w:r>
        <w:t>Staying in touch</w:t>
      </w:r>
    </w:p>
    <w:p>
      <w:pPr>
        <w:spacing w:after="60"/>
      </w:pPr>
      <w:r>
        <w:rPr>
          <w:color w:val="2F5BEA"/>
          <w:sz w:val="24"/>
        </w:rPr>
        <w:t xml:space="preserve">☐  </w:t>
      </w:r>
      <w:r>
        <w:t>I use private browsing and know how to clear my history.</w:t>
      </w:r>
    </w:p>
    <w:p>
      <w:pPr>
        <w:spacing w:after="60"/>
      </w:pPr>
      <w:r>
        <w:rPr>
          <w:color w:val="2F5BEA"/>
          <w:sz w:val="24"/>
        </w:rPr>
        <w:t xml:space="preserve">☐  </w:t>
      </w:r>
      <w:r>
        <w:t>I know a phone or computer I can use safely.</w:t>
      </w:r>
    </w:p>
    <w:p>
      <w:pPr>
        <w:spacing w:after="60"/>
      </w:pPr>
      <w:r>
        <w:rPr>
          <w:color w:val="2F5BEA"/>
          <w:sz w:val="24"/>
        </w:rPr>
        <w:t xml:space="preserve">☐  </w:t>
      </w:r>
      <w:r>
        <w:t>I check my phone for location sharing I did not choose.</w:t>
      </w:r>
    </w:p>
    <w:p>
      <w:pPr>
        <w:spacing w:after="60"/>
      </w:pPr>
      <w:r>
        <w:rPr>
          <w:color w:val="2F5BEA"/>
          <w:sz w:val="24"/>
        </w:rPr>
        <w:t xml:space="preserve">☐  </w:t>
      </w:r>
      <w:r>
        <w:t>I know useful numbers by heart.</w:t>
      </w:r>
    </w:p>
    <w:p>
      <w:pPr>
        <w:pStyle w:val="Heading2"/>
      </w:pPr>
      <w:r>
        <w:t>Notes</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Other notes</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