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Case study template</w:t>
      </w:r>
    </w:p>
    <w:p>
      <w:r>
        <w:t>Use this template to write a short case study of personal growth for the FIRE evaluation. Write it with the woman, with her informed consent, and anonymise it fully. She can read the final text and withdraw at any time.</w:t>
      </w:r>
    </w:p>
    <w:p>
      <w:pPr>
        <w:pStyle w:val="Heading2"/>
      </w:pPr>
      <w:r>
        <w:t>Consent</w:t>
      </w:r>
    </w:p>
    <w:p>
      <w:pPr>
        <w:spacing w:after="60"/>
      </w:pPr>
      <w:r>
        <w:rPr>
          <w:color w:val="2F5BEA"/>
          <w:sz w:val="24"/>
        </w:rPr>
        <w:t xml:space="preserve">☐  </w:t>
      </w:r>
      <w:r>
        <w:t>She agreed to the case study after a clear explanation.</w:t>
      </w:r>
    </w:p>
    <w:p>
      <w:pPr>
        <w:spacing w:after="60"/>
      </w:pPr>
      <w:r>
        <w:rPr>
          <w:color w:val="2F5BEA"/>
          <w:sz w:val="24"/>
        </w:rPr>
        <w:t xml:space="preserve">☐  </w:t>
      </w:r>
      <w:r>
        <w:t>She chose a different first name for the text.</w:t>
      </w:r>
    </w:p>
    <w:p>
      <w:pPr>
        <w:spacing w:after="60"/>
      </w:pPr>
      <w:r>
        <w:rPr>
          <w:color w:val="2F5BEA"/>
          <w:sz w:val="24"/>
        </w:rPr>
        <w:t xml:space="preserve">☐  </w:t>
      </w:r>
      <w:r>
        <w:t>Identifying details (place, employer, family) are changed or removed.</w:t>
      </w:r>
    </w:p>
    <w:p>
      <w:pPr>
        <w:spacing w:after="60"/>
      </w:pPr>
      <w:r>
        <w:rPr>
          <w:color w:val="2F5BEA"/>
          <w:sz w:val="24"/>
        </w:rPr>
        <w:t xml:space="preserve">☐  </w:t>
      </w:r>
      <w:r>
        <w:t>She read the final text and agreed to it.</w:t>
      </w:r>
    </w:p>
    <w:p>
      <w:pPr>
        <w:spacing w:after="60"/>
      </w:pPr>
      <w:r>
        <w:rPr>
          <w:color w:val="2F5BEA"/>
          <w:sz w:val="24"/>
        </w:rPr>
        <w:t xml:space="preserve">☐  </w:t>
      </w:r>
      <w:r>
        <w:t>She knows she can withdraw her consent.</w:t>
      </w:r>
    </w:p>
    <w:p>
      <w:pPr>
        <w:pStyle w:val="Heading2"/>
      </w:pPr>
      <w:r>
        <w:t>About her</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Chosen first name</w:t>
            </w:r>
          </w:p>
        </w:tc>
        <w:tc>
          <w:tcPr>
            <w:tcW w:type="dxa" w:w="6520"/>
          </w:tcPr>
          <w:p>
            <w:r>
              <w:t xml:space="preserve"> </w:t>
            </w:r>
          </w:p>
        </w:tc>
      </w:tr>
      <w:tr>
        <w:tc>
          <w:tcPr>
            <w:tcW w:type="dxa" w:w="3118"/>
            <w:shd w:val="clear" w:fill="EEF3FF"/>
          </w:tcPr>
          <w:p>
            <w:r>
              <w:rPr>
                <w:b/>
              </w:rPr>
              <w:t>Age range</w:t>
            </w:r>
          </w:p>
        </w:tc>
        <w:tc>
          <w:tcPr>
            <w:tcW w:type="dxa" w:w="6520"/>
          </w:tcPr>
          <w:p>
            <w:r>
              <w:t xml:space="preserve"> </w:t>
            </w:r>
          </w:p>
        </w:tc>
      </w:tr>
      <w:tr>
        <w:tc>
          <w:tcPr>
            <w:tcW w:type="dxa" w:w="3118"/>
            <w:shd w:val="clear" w:fill="EEF3FF"/>
          </w:tcPr>
          <w:p>
            <w:r>
              <w:rPr>
                <w:b/>
              </w:rPr>
              <w:t>Country</w:t>
            </w:r>
          </w:p>
        </w:tc>
        <w:tc>
          <w:tcPr>
            <w:tcW w:type="dxa" w:w="6520"/>
          </w:tcPr>
          <w:p>
            <w:r>
              <w:t xml:space="preserve"> </w:t>
            </w:r>
          </w:p>
        </w:tc>
      </w:tr>
      <w:tr>
        <w:tc>
          <w:tcPr>
            <w:tcW w:type="dxa" w:w="3118"/>
            <w:shd w:val="clear" w:fill="EEF3FF"/>
          </w:tcPr>
          <w:p>
            <w:r>
              <w:rPr>
                <w:b/>
              </w:rPr>
              <w:t>How she joined FIRE</w:t>
            </w:r>
          </w:p>
        </w:tc>
        <w:tc>
          <w:tcPr>
            <w:tcW w:type="dxa" w:w="6520"/>
          </w:tcPr>
          <w:p>
            <w:r>
              <w:t xml:space="preserve"> </w:t>
            </w:r>
          </w:p>
        </w:tc>
      </w:tr>
    </w:tbl>
    <w:p/>
    <w:p>
      <w:pPr>
        <w:pStyle w:val="Heading2"/>
      </w:pPr>
      <w:r>
        <w:t>Starting point</w:t>
      </w:r>
    </w:p>
    <w:p>
      <w:r>
        <w:t>Describe her situation and goals at the start, in her words where possible. No graphic detail.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Her situation with money</w:t>
            </w:r>
          </w:p>
        </w:tc>
        <w:tc>
          <w:tcPr>
            <w:tcW w:type="dxa" w:w="6520"/>
          </w:tcPr>
          <w:p>
            <w:r>
              <w:t xml:space="preserve"> </w:t>
            </w:r>
          </w:p>
        </w:tc>
      </w:tr>
      <w:tr>
        <w:tc>
          <w:tcPr>
            <w:tcW w:type="dxa" w:w="3118"/>
            <w:shd w:val="clear" w:fill="EEF3FF"/>
          </w:tcPr>
          <w:p>
            <w:r>
              <w:rPr>
                <w:b/>
              </w:rPr>
              <w:t>What she wanted to change</w:t>
            </w:r>
          </w:p>
        </w:tc>
        <w:tc>
          <w:tcPr>
            <w:tcW w:type="dxa" w:w="6520"/>
          </w:tcPr>
          <w:p>
            <w:r>
              <w:t xml:space="preserve"> </w:t>
            </w:r>
          </w:p>
        </w:tc>
      </w:tr>
      <w:tr>
        <w:tc>
          <w:tcPr>
            <w:tcW w:type="dxa" w:w="3118"/>
            <w:shd w:val="clear" w:fill="EEF3FF"/>
          </w:tcPr>
          <w:p>
            <w:r>
              <w:rPr>
                <w:b/>
              </w:rPr>
              <w:t>Money confidence check: starting averages (optional)</w:t>
            </w:r>
          </w:p>
        </w:tc>
        <w:tc>
          <w:tcPr>
            <w:tcW w:type="dxa" w:w="6520"/>
          </w:tcPr>
          <w:p>
            <w:r>
              <w:t xml:space="preserve"> </w:t>
            </w:r>
          </w:p>
        </w:tc>
      </w:tr>
    </w:tbl>
    <w:p/>
    <w:p>
      <w:pPr>
        <w:pStyle w:val="Heading2"/>
      </w:pPr>
      <w:r>
        <w:t>What she used</w:t>
      </w:r>
    </w:p>
    <w:p>
      <w:pPr>
        <w:spacing w:after="60"/>
      </w:pPr>
      <w:r>
        <w:rPr>
          <w:color w:val="2F5BEA"/>
          <w:sz w:val="24"/>
        </w:rPr>
        <w:t xml:space="preserve">☐  </w:t>
      </w:r>
      <w:r>
        <w:t>Module 1</w:t>
      </w:r>
    </w:p>
    <w:p>
      <w:pPr>
        <w:spacing w:after="60"/>
      </w:pPr>
      <w:r>
        <w:rPr>
          <w:color w:val="2F5BEA"/>
          <w:sz w:val="24"/>
        </w:rPr>
        <w:t xml:space="preserve">☐  </w:t>
      </w:r>
      <w:r>
        <w:t>Module 2</w:t>
      </w:r>
    </w:p>
    <w:p>
      <w:pPr>
        <w:spacing w:after="60"/>
      </w:pPr>
      <w:r>
        <w:rPr>
          <w:color w:val="2F5BEA"/>
          <w:sz w:val="24"/>
        </w:rPr>
        <w:t xml:space="preserve">☐  </w:t>
      </w:r>
      <w:r>
        <w:t>Module 3</w:t>
      </w:r>
    </w:p>
    <w:p>
      <w:pPr>
        <w:spacing w:after="60"/>
      </w:pPr>
      <w:r>
        <w:rPr>
          <w:color w:val="2F5BEA"/>
          <w:sz w:val="24"/>
        </w:rPr>
        <w:t xml:space="preserve">☐  </w:t>
      </w:r>
      <w:r>
        <w:t>Module 4</w:t>
      </w:r>
    </w:p>
    <w:p>
      <w:pPr>
        <w:spacing w:after="60"/>
      </w:pPr>
      <w:r>
        <w:rPr>
          <w:color w:val="2F5BEA"/>
          <w:sz w:val="24"/>
        </w:rPr>
        <w:t xml:space="preserve">☐  </w:t>
      </w:r>
      <w:r>
        <w:t>Training Pills</w:t>
      </w:r>
    </w:p>
    <w:p>
      <w:pPr>
        <w:spacing w:after="60"/>
      </w:pPr>
      <w:r>
        <w:rPr>
          <w:color w:val="2F5BEA"/>
          <w:sz w:val="24"/>
        </w:rPr>
        <w:t xml:space="preserve">☐  </w:t>
      </w:r>
      <w:r>
        <w:t>Interactive tools</w:t>
      </w:r>
    </w:p>
    <w:p>
      <w:pPr>
        <w:spacing w:after="60"/>
      </w:pPr>
      <w:r>
        <w:rPr>
          <w:color w:val="2F5BEA"/>
          <w:sz w:val="24"/>
        </w:rPr>
        <w:t xml:space="preserve">☐  </w:t>
      </w:r>
      <w:r>
        <w:t>Templates</w:t>
      </w:r>
    </w:p>
    <w:p>
      <w:pPr>
        <w:spacing w:after="60"/>
      </w:pPr>
      <w:r>
        <w:rPr>
          <w:color w:val="2F5BEA"/>
          <w:sz w:val="24"/>
        </w:rPr>
        <w:t xml:space="preserve">☐  </w:t>
      </w:r>
      <w:r>
        <w:t>Referral to a support service</w:t>
      </w:r>
    </w:p>
    <w:p>
      <w:pPr>
        <w:spacing w:after="60"/>
      </w:pPr>
      <w:r>
        <w:rPr>
          <w:color w:val="2F5BEA"/>
          <w:sz w:val="24"/>
        </w:rPr>
        <w:t xml:space="preserve">☐  </w:t>
      </w:r>
      <w:r>
        <w:t>Online support network</w:t>
      </w:r>
    </w:p>
    <w:p>
      <w:pPr>
        <w:pStyle w:val="Heading2"/>
      </w:pPr>
      <w:r>
        <w:t>What changed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Financial behaviour (budget, savings, debts, own account)</w:t>
            </w:r>
          </w:p>
        </w:tc>
        <w:tc>
          <w:tcPr>
            <w:tcW w:type="dxa" w:w="6520"/>
          </w:tcPr>
          <w:p>
            <w:r>
              <w:t xml:space="preserve"> </w:t>
            </w:r>
          </w:p>
        </w:tc>
      </w:tr>
      <w:tr>
        <w:tc>
          <w:tcPr>
            <w:tcW w:type="dxa" w:w="3118"/>
            <w:shd w:val="clear" w:fill="EEF3FF"/>
          </w:tcPr>
          <w:p>
            <w:r>
              <w:rPr>
                <w:b/>
              </w:rPr>
              <w:t>Independence (income, training, decisions)</w:t>
            </w:r>
          </w:p>
        </w:tc>
        <w:tc>
          <w:tcPr>
            <w:tcW w:type="dxa" w:w="6520"/>
          </w:tcPr>
          <w:p>
            <w:r>
              <w:t xml:space="preserve"> </w:t>
            </w:r>
          </w:p>
        </w:tc>
      </w:tr>
      <w:tr>
        <w:tc>
          <w:tcPr>
            <w:tcW w:type="dxa" w:w="3118"/>
            <w:shd w:val="clear" w:fill="EEF3FF"/>
          </w:tcPr>
          <w:p>
            <w:r>
              <w:rPr>
                <w:b/>
              </w:rPr>
              <w:t>Confidence and wellbeing</w:t>
            </w:r>
          </w:p>
        </w:tc>
        <w:tc>
          <w:tcPr>
            <w:tcW w:type="dxa" w:w="6520"/>
          </w:tcPr>
          <w:p>
            <w:r>
              <w:t xml:space="preserve"> </w:t>
            </w:r>
          </w:p>
        </w:tc>
      </w:tr>
      <w:tr>
        <w:tc>
          <w:tcPr>
            <w:tcW w:type="dxa" w:w="3118"/>
            <w:shd w:val="clear" w:fill="EEF3FF"/>
          </w:tcPr>
          <w:p>
            <w:r>
              <w:rPr>
                <w:b/>
              </w:rPr>
              <w:t>Money confidence check: end averages (optional)</w:t>
            </w:r>
          </w:p>
        </w:tc>
        <w:tc>
          <w:tcPr>
            <w:tcW w:type="dxa" w:w="6520"/>
          </w:tcPr>
          <w:p>
            <w:r>
              <w:t xml:space="preserve"> </w:t>
            </w:r>
          </w:p>
        </w:tc>
      </w:tr>
    </w:tbl>
    <w:p/>
    <w:p>
      <w:pPr>
        <w:pStyle w:val="Heading2"/>
      </w:pPr>
      <w:r>
        <w:t>In her words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 short quote, with her consent</w:t>
            </w:r>
          </w:p>
        </w:tc>
        <w:tc>
          <w:tcPr>
            <w:tcW w:type="dxa" w:w="6520"/>
          </w:tcPr>
          <w:p>
            <w:r>
              <w:t xml:space="preserve"> </w:t>
            </w:r>
          </w:p>
        </w:tc>
      </w:tr>
    </w:tbl>
    <w:p/>
    <w:p>
      <w:pPr>
        <w:pStyle w:val="Heading2"/>
      </w:pPr>
      <w:r>
        <w:t>What we learned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What helped most</w:t>
            </w:r>
          </w:p>
        </w:tc>
        <w:tc>
          <w:tcPr>
            <w:tcW w:type="dxa" w:w="6520"/>
          </w:tcPr>
          <w:p>
            <w:r>
              <w:t xml:space="preserve"> </w:t>
            </w:r>
          </w:p>
        </w:tc>
      </w:tr>
      <w:tr>
        <w:tc>
          <w:tcPr>
            <w:tcW w:type="dxa" w:w="3118"/>
            <w:shd w:val="clear" w:fill="EEF3FF"/>
          </w:tcPr>
          <w:p>
            <w:r>
              <w:rPr>
                <w:b/>
              </w:rPr>
              <w:t>What was hard</w:t>
            </w:r>
          </w:p>
        </w:tc>
        <w:tc>
          <w:tcPr>
            <w:tcW w:type="dxa" w:w="6520"/>
          </w:tcPr>
          <w:p>
            <w:r>
              <w:t xml:space="preserve"> </w:t>
            </w:r>
          </w:p>
        </w:tc>
      </w:tr>
      <w:tr>
        <w:tc>
          <w:tcPr>
            <w:tcW w:type="dxa" w:w="3118"/>
            <w:shd w:val="clear" w:fill="EEF3FF"/>
          </w:tcPr>
          <w:p>
            <w:r>
              <w:rPr>
                <w:b/>
              </w:rPr>
              <w:t>What we would do differently</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